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электронных торгов (практикум)</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электронных торгов (практикум)»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«Организация электронных торгов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электронных торгов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процедуру закупок</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регламенты работы электронных торговых площадок</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организовывать и контролировать разработку проектов контрактов, типовых условий контрактов заказчика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выбора способа определения поставщика (подрядчика, исполнителя)</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«Организация электронных торгов (практикум)» относится к обязательной части, является дисциплиной Блока Б1. «Дисциплины (модули)». Модуль "Организация процедуры закупки"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Договорная работа в сфере закупок</w:t>
            </w:r>
          </w:p>
          <w:p>
            <w:pPr>
              <w:jc w:val="center"/>
              <w:spacing w:after="0" w:line="240" w:lineRule="auto"/>
              <w:rPr>
                <w:sz w:val="22"/>
                <w:szCs w:val="22"/>
              </w:rPr>
            </w:pPr>
            <w:r>
              <w:rPr>
                <w:rFonts w:ascii="Times New Roman" w:hAnsi="Times New Roman" w:cs="Times New Roman"/>
                <w:color w:val="#000000"/>
                <w:sz w:val="22"/>
                <w:szCs w:val="22"/>
              </w:rPr>
              <w:t> Организация  проведения тендеров (практикум)</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качеством закупок</w:t>
            </w:r>
          </w:p>
          <w:p>
            <w:pPr>
              <w:jc w:val="center"/>
              <w:spacing w:after="0" w:line="240" w:lineRule="auto"/>
              <w:rPr>
                <w:sz w:val="22"/>
                <w:szCs w:val="22"/>
              </w:rPr>
            </w:pPr>
            <w:r>
              <w:rPr>
                <w:rFonts w:ascii="Times New Roman" w:hAnsi="Times New Roman" w:cs="Times New Roman"/>
                <w:color w:val="#000000"/>
                <w:sz w:val="22"/>
                <w:szCs w:val="22"/>
              </w:rPr>
              <w:t> Консалтинг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создания электронных государственных закупок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торговые площадки для госзакупок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Получение Электронной Цифровой Подписи (ЭЦП) для Электронных торгов. Аккредитация на электронной площадке.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 электронных торговых площадках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электронного аукциона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077.04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создания электронных государственных закупок в России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Электронное правительство за рубежом. Электронная коммерция за рубежом. Электронные закупки: зарубежный опыт. Интернет в России. Становление российского электронного правительства.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торговые площадки для госзакупок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электронных торговых площадок для госзакупок. Задачи, решаемые с помощью торговых площадок для госзакупок. Механизмы размещения заказов.</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Получение Электронной Цифровой Подписи (ЭЦП) для Электронных торгов. Аккредитация на электронной площадке.</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Заполнение заявки на получение Электронной Цифровой Подписи (ЭЦП) для Электронных торгов.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 электронных торговых площадках</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в ЗАО «Сбербанк –Автоматизированная Система Торгов». Работа в ОАО «Единая электронная торговая площадка». Работа в ГУП «Агентство по государственному заказу, инвестиционной деятельности и межрегиональным связям».</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электронного аукциона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организации аукциона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Российская электронная коммерция. Первые Электронные государственные закупки в России</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участникам размещения закупок при размещении закупок путем проведения аукциона в электронной форме.</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в ЗАО «ММВБ –Информационные технологии». Работа в ООО «РТС-тендер».</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процесса сопровождения аукциона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электронных торгов (практикум)»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коммерции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978-5-9916-2452-7.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https://urait.ru/bcode/425884</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Торговое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Каращук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https://urait.ru/bcode/447436</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https://urait.ru/bcode/450865</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75.63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3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96.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2023-2024_ФГОС3++2023_Бак-ОФО-ТД(ОиУЗД)(23)_plx_Организация электронных торгов (практикум)</dc:title>
  <dc:creator>FastReport.NET</dc:creator>
</cp:coreProperties>
</file>